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73751C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D55701">
        <w:rPr>
          <w:color w:val="2F5496" w:themeColor="accent1" w:themeShade="BF"/>
          <w:sz w:val="36"/>
          <w:szCs w:val="36"/>
        </w:rPr>
        <w:t>2</w:t>
      </w:r>
      <w:r w:rsidR="00482BCD">
        <w:rPr>
          <w:color w:val="2F5496" w:themeColor="accent1" w:themeShade="BF"/>
          <w:sz w:val="36"/>
          <w:szCs w:val="36"/>
        </w:rPr>
        <w:t>7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7ADB1091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5701">
              <w:rPr>
                <w:sz w:val="28"/>
                <w:szCs w:val="28"/>
              </w:rPr>
              <w:t>/2</w:t>
            </w:r>
            <w:r w:rsidR="00482BC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482BCD">
              <w:rPr>
                <w:sz w:val="28"/>
                <w:szCs w:val="28"/>
              </w:rPr>
              <w:t>0015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3FF28301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</w:t>
            </w:r>
            <w:r w:rsidR="00482BCD">
              <w:rPr>
                <w:sz w:val="28"/>
                <w:szCs w:val="28"/>
              </w:rPr>
              <w:t>3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454CA771" w:rsidR="006C0B65" w:rsidRDefault="00482BC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25-0483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245B04EE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3FB5B2D3" w:rsidR="003A7B95" w:rsidRDefault="000B1C1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Forward Student Conduct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3163" w14:textId="77777777" w:rsidR="00ED2E6F" w:rsidRDefault="00ED2E6F" w:rsidP="002B5A93">
      <w:r>
        <w:separator/>
      </w:r>
    </w:p>
  </w:endnote>
  <w:endnote w:type="continuationSeparator" w:id="0">
    <w:p w14:paraId="425FE1EC" w14:textId="77777777" w:rsidR="00ED2E6F" w:rsidRDefault="00ED2E6F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35DD" w14:textId="77777777" w:rsidR="00ED2E6F" w:rsidRDefault="00ED2E6F" w:rsidP="002B5A93">
      <w:r>
        <w:separator/>
      </w:r>
    </w:p>
  </w:footnote>
  <w:footnote w:type="continuationSeparator" w:id="0">
    <w:p w14:paraId="51297EBA" w14:textId="77777777" w:rsidR="00ED2E6F" w:rsidRDefault="00ED2E6F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59ED"/>
    <w:rsid w:val="00ED2E6F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177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3</cp:revision>
  <cp:lastPrinted>2023-11-07T21:35:00Z</cp:lastPrinted>
  <dcterms:created xsi:type="dcterms:W3CDTF">2025-10-27T12:50:00Z</dcterms:created>
  <dcterms:modified xsi:type="dcterms:W3CDTF">2025-10-28T13:20:00Z</dcterms:modified>
</cp:coreProperties>
</file>